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tLeast"/>
        <w:rPr>
          <w:rFonts w:ascii="&quot;sans-serif&quot;" w:eastAsia="Times New Roman" w:hAnsi="&quot;sans-serif&quot;" w:cs="Times New Roman"/>
          <w:color w:val="333333"/>
          <w:sz w:val="20"/>
          <w:szCs w:val="20"/>
        </w:rPr>
      </w:pPr>
      <w:r>
        <w:rPr>
          <w:rFonts w:ascii="&quot;sans-serif&quot;" w:eastAsia="Times New Roman" w:hAnsi="&quot;sans-serif&quot;" w:cs="Times New Roman"/>
          <w:color w:val="333333"/>
          <w:sz w:val="20"/>
          <w:szCs w:val="20"/>
        </w:rPr>
        <w:t>PM 4 Medical Device</w:t>
      </w:r>
      <w:bookmarkStart w:id="0" w:name="_GoBack"/>
      <w:bookmarkEnd w:id="0"/>
    </w:p>
    <w:p>
      <w:pPr>
        <w:spacing w:after="0" w:line="240" w:lineRule="atLeast"/>
        <w:rPr>
          <w:rFonts w:ascii="&quot;sans-serif&quot;" w:eastAsia="Times New Roman" w:hAnsi="&quot;sans-serif&quot;" w:cs="Times New Roman"/>
          <w:color w:val="333333"/>
          <w:sz w:val="20"/>
          <w:szCs w:val="20"/>
        </w:rPr>
      </w:pPr>
    </w:p>
    <w:p>
      <w:pPr>
        <w:spacing w:after="0" w:line="240" w:lineRule="atLeast"/>
        <w:rPr>
          <w:rFonts w:ascii="&quot;sans-serif&quot;" w:eastAsia="Times New Roman" w:hAnsi="&quot;sans-serif&quot;" w:cs="Times New Roman"/>
          <w:color w:val="333333"/>
          <w:sz w:val="20"/>
          <w:szCs w:val="20"/>
        </w:rPr>
      </w:pPr>
      <w:r>
        <w:rPr>
          <w:rFonts w:ascii="&quot;sans-serif&quot;" w:eastAsia="Times New Roman" w:hAnsi="&quot;sans-serif&quot;" w:cs="Times New Roman"/>
          <w:color w:val="333333"/>
          <w:sz w:val="20"/>
          <w:szCs w:val="20"/>
        </w:rPr>
        <w:t xml:space="preserve">The Assay Development Program Manager is responsible for leading, planning, scheduling, tracking, coordinating, and monitoring in vitro diagnostic product development projects.  As </w:t>
      </w:r>
      <w:proofErr w:type="gramStart"/>
      <w:r>
        <w:rPr>
          <w:rFonts w:ascii="&quot;sans-serif&quot;" w:eastAsia="Times New Roman" w:hAnsi="&quot;sans-serif&quot;" w:cs="Times New Roman"/>
          <w:color w:val="333333"/>
          <w:sz w:val="20"/>
          <w:szCs w:val="20"/>
        </w:rPr>
        <w:t>a  Core</w:t>
      </w:r>
      <w:proofErr w:type="gramEnd"/>
      <w:r>
        <w:rPr>
          <w:rFonts w:ascii="&quot;sans-serif&quot;" w:eastAsia="Times New Roman" w:hAnsi="&quot;sans-serif&quot;" w:cs="Times New Roman"/>
          <w:color w:val="333333"/>
          <w:sz w:val="20"/>
          <w:szCs w:val="20"/>
        </w:rPr>
        <w:t xml:space="preserve"> Team Lead, he or she will facilitate communications within a multi-functional team setting to ensure timelines and quality goals are met.  </w:t>
      </w:r>
    </w:p>
    <w:p>
      <w:pPr>
        <w:spacing w:after="0" w:line="240" w:lineRule="atLeast"/>
        <w:rPr>
          <w:rFonts w:ascii="&quot;sans-serif&quot;" w:eastAsia="Times New Roman" w:hAnsi="&quot;sans-serif&quot;" w:cs="Times New Roman"/>
          <w:color w:val="333333"/>
          <w:sz w:val="20"/>
          <w:szCs w:val="20"/>
        </w:rPr>
      </w:pPr>
    </w:p>
    <w:p>
      <w:pPr>
        <w:spacing w:after="0" w:line="240" w:lineRule="atLeast"/>
        <w:rPr>
          <w:rFonts w:ascii="&quot;sans-serif&quot;" w:eastAsia="Times New Roman" w:hAnsi="&quot;sans-serif&quot;" w:cs="Times New Roman"/>
          <w:color w:val="333333"/>
          <w:sz w:val="24"/>
          <w:szCs w:val="24"/>
        </w:rPr>
      </w:pPr>
      <w:r>
        <w:rPr>
          <w:rFonts w:ascii="&quot;sans-serif&quot;" w:eastAsia="Times New Roman" w:hAnsi="&quot;sans-serif&quot;" w:cs="Times New Roman"/>
          <w:color w:val="333333"/>
          <w:sz w:val="20"/>
          <w:szCs w:val="20"/>
        </w:rPr>
        <w:t>Responsibilities include:</w:t>
      </w:r>
    </w:p>
    <w:p>
      <w:pPr>
        <w:spacing w:after="0" w:line="240" w:lineRule="atLeast"/>
        <w:ind w:left="720" w:hanging="360"/>
        <w:contextualSpacing/>
        <w:rPr>
          <w:rFonts w:ascii="&quot;sans-serif&quot;" w:eastAsia="Times New Roman" w:hAnsi="&quot;sans-serif&quot;" w:cs="Arial"/>
          <w:color w:val="333333"/>
          <w:sz w:val="20"/>
          <w:szCs w:val="20"/>
        </w:rPr>
      </w:pPr>
      <w:r>
        <w:rPr>
          <w:rFonts w:ascii="&quot;sans-serif&quot;" w:eastAsia="Arial" w:hAnsi="&quot;sans-serif&quot;" w:cs="Arial"/>
          <w:color w:val="333333"/>
          <w:sz w:val="20"/>
          <w:szCs w:val="20"/>
        </w:rPr>
        <w:t>1.</w:t>
      </w:r>
      <w:r>
        <w:rPr>
          <w:rFonts w:ascii="Times New Roman" w:eastAsia="Arial" w:hAnsi="Times New Roman" w:cs="Times New Roman"/>
          <w:color w:val="333333"/>
          <w:sz w:val="14"/>
          <w:szCs w:val="14"/>
        </w:rPr>
        <w:t xml:space="preserve">     </w:t>
      </w:r>
      <w:r>
        <w:rPr>
          <w:rFonts w:ascii="&quot;sans-serif&quot;" w:eastAsia="Times New Roman" w:hAnsi="&quot;sans-serif&quot;" w:cs="Arial"/>
          <w:color w:val="333333"/>
          <w:sz w:val="20"/>
          <w:szCs w:val="20"/>
        </w:rPr>
        <w:t xml:space="preserve">As a Core Team leader, building and developing a cross-functional, multi-site product development and manufacturing team.  </w:t>
      </w:r>
    </w:p>
    <w:p>
      <w:pPr>
        <w:spacing w:after="0" w:line="240" w:lineRule="atLeast"/>
        <w:ind w:left="720" w:hanging="360"/>
        <w:contextualSpacing/>
        <w:rPr>
          <w:rFonts w:ascii="&quot;sans-serif&quot;" w:eastAsia="Arial" w:hAnsi="&quot;sans-serif&quot;" w:cs="Times New Roman"/>
          <w:color w:val="333333"/>
          <w:sz w:val="20"/>
          <w:szCs w:val="20"/>
        </w:rPr>
      </w:pPr>
      <w:r>
        <w:rPr>
          <w:rFonts w:ascii="&quot;sans-serif&quot;" w:eastAsia="Arial" w:hAnsi="&quot;sans-serif&quot;" w:cs="Arial"/>
          <w:color w:val="333333"/>
          <w:sz w:val="20"/>
          <w:szCs w:val="20"/>
        </w:rPr>
        <w:t>2.</w:t>
      </w:r>
      <w:r>
        <w:rPr>
          <w:rFonts w:ascii="Times New Roman" w:eastAsia="Arial" w:hAnsi="Times New Roman" w:cs="Times New Roman"/>
          <w:color w:val="333333"/>
          <w:sz w:val="14"/>
          <w:szCs w:val="14"/>
        </w:rPr>
        <w:t>     </w:t>
      </w:r>
      <w:r>
        <w:rPr>
          <w:rFonts w:ascii="&quot;sans-serif&quot;" w:eastAsia="Arial" w:hAnsi="&quot;sans-serif&quot;" w:cs="Times New Roman"/>
          <w:color w:val="333333"/>
          <w:sz w:val="20"/>
          <w:szCs w:val="20"/>
        </w:rPr>
        <w:t>Managing project communications to stakeholders (Core Team members, functional managers, development partners, and senior management).</w:t>
      </w:r>
    </w:p>
    <w:p>
      <w:pPr>
        <w:spacing w:after="0" w:line="240" w:lineRule="atLeast"/>
        <w:ind w:left="720" w:hanging="360"/>
        <w:contextualSpacing/>
        <w:rPr>
          <w:rFonts w:ascii="&quot;sans-serif&quot;" w:eastAsia="Times New Roman" w:hAnsi="&quot;sans-serif&quot;" w:cs="Arial"/>
          <w:color w:val="333333"/>
          <w:sz w:val="20"/>
          <w:szCs w:val="20"/>
        </w:rPr>
      </w:pPr>
      <w:r>
        <w:rPr>
          <w:rFonts w:ascii="&quot;sans-serif&quot;" w:eastAsia="Arial" w:hAnsi="&quot;sans-serif&quot;" w:cs="Arial"/>
          <w:color w:val="333333"/>
          <w:sz w:val="20"/>
          <w:szCs w:val="20"/>
        </w:rPr>
        <w:t>6.</w:t>
      </w:r>
      <w:r>
        <w:rPr>
          <w:rFonts w:ascii="Times New Roman" w:eastAsia="Arial" w:hAnsi="Times New Roman" w:cs="Times New Roman"/>
          <w:color w:val="333333"/>
          <w:sz w:val="14"/>
          <w:szCs w:val="14"/>
        </w:rPr>
        <w:t xml:space="preserve">     </w:t>
      </w:r>
      <w:r>
        <w:rPr>
          <w:rFonts w:ascii="&quot;sans-serif&quot;" w:eastAsia="Times New Roman" w:hAnsi="&quot;sans-serif&quot;" w:cs="Arial"/>
          <w:color w:val="333333"/>
          <w:sz w:val="20"/>
          <w:szCs w:val="20"/>
        </w:rPr>
        <w:t xml:space="preserve">Identifying needed decisions and driving the decision making process. </w:t>
      </w:r>
    </w:p>
    <w:p>
      <w:pPr>
        <w:spacing w:after="0" w:line="240" w:lineRule="atLeast"/>
        <w:ind w:left="720" w:hanging="360"/>
        <w:contextualSpacing/>
        <w:rPr>
          <w:rFonts w:ascii="&quot;sans-serif&quot;" w:eastAsia="Times New Roman" w:hAnsi="&quot;sans-serif&quot;" w:cs="Arial"/>
          <w:color w:val="333333"/>
          <w:sz w:val="20"/>
          <w:szCs w:val="20"/>
        </w:rPr>
      </w:pPr>
      <w:r>
        <w:rPr>
          <w:rFonts w:ascii="&quot;sans-serif&quot;" w:eastAsia="Arial" w:hAnsi="&quot;sans-serif&quot;" w:cs="Arial"/>
          <w:color w:val="333333"/>
          <w:sz w:val="20"/>
          <w:szCs w:val="20"/>
        </w:rPr>
        <w:t>7.</w:t>
      </w:r>
      <w:r>
        <w:rPr>
          <w:rFonts w:ascii="Times New Roman" w:eastAsia="Arial" w:hAnsi="Times New Roman" w:cs="Times New Roman"/>
          <w:color w:val="333333"/>
          <w:sz w:val="14"/>
          <w:szCs w:val="14"/>
        </w:rPr>
        <w:t xml:space="preserve">     </w:t>
      </w:r>
      <w:r>
        <w:rPr>
          <w:rFonts w:ascii="&quot;sans-serif&quot;" w:eastAsia="Times New Roman" w:hAnsi="&quot;sans-serif&quot;" w:cs="Arial"/>
          <w:color w:val="333333"/>
          <w:sz w:val="20"/>
          <w:szCs w:val="20"/>
        </w:rPr>
        <w:t xml:space="preserve">Scheduling and leading meetings to coordinate project activities. </w:t>
      </w:r>
    </w:p>
    <w:p>
      <w:pPr>
        <w:spacing w:after="0" w:line="240" w:lineRule="atLeast"/>
        <w:ind w:left="720" w:hanging="360"/>
        <w:contextualSpacing/>
        <w:rPr>
          <w:rFonts w:ascii="&quot;sans-serif&quot;" w:eastAsia="Times New Roman" w:hAnsi="&quot;sans-serif&quot;" w:cs="Arial"/>
          <w:color w:val="333333"/>
          <w:sz w:val="20"/>
          <w:szCs w:val="20"/>
        </w:rPr>
      </w:pPr>
      <w:r>
        <w:rPr>
          <w:rFonts w:ascii="&quot;sans-serif&quot;" w:eastAsia="Arial" w:hAnsi="&quot;sans-serif&quot;" w:cs="Arial"/>
          <w:color w:val="333333"/>
          <w:sz w:val="20"/>
          <w:szCs w:val="20"/>
        </w:rPr>
        <w:t>8.</w:t>
      </w:r>
      <w:r>
        <w:rPr>
          <w:rFonts w:ascii="Times New Roman" w:eastAsia="Arial" w:hAnsi="Times New Roman" w:cs="Times New Roman"/>
          <w:color w:val="333333"/>
          <w:sz w:val="14"/>
          <w:szCs w:val="14"/>
        </w:rPr>
        <w:t xml:space="preserve">     </w:t>
      </w:r>
      <w:r>
        <w:rPr>
          <w:rFonts w:ascii="&quot;sans-serif&quot;" w:eastAsia="Times New Roman" w:hAnsi="&quot;sans-serif&quot;" w:cs="Arial"/>
          <w:color w:val="333333"/>
          <w:sz w:val="20"/>
          <w:szCs w:val="20"/>
        </w:rPr>
        <w:t xml:space="preserve">Assuring that the project is tracked and all product and project deliverables (quality, performance, cost, schedule, and revenue) are met within their planned tolerances and as close to target as possible. </w:t>
      </w:r>
    </w:p>
    <w:p>
      <w:pPr>
        <w:spacing w:after="0" w:line="240" w:lineRule="auto"/>
        <w:rPr>
          <w:rFonts w:ascii="Verdana" w:eastAsia="Times New Roman" w:hAnsi="Verdana" w:cs="Times New Roman"/>
          <w:sz w:val="21"/>
          <w:szCs w:val="21"/>
        </w:rPr>
      </w:pPr>
      <w:r>
        <w:rPr>
          <w:rFonts w:ascii="&quot;sans-serif&quot;" w:eastAsia="Times New Roman" w:hAnsi="&quot;sans-serif&quot;" w:cs="Arial"/>
          <w:color w:val="333333"/>
          <w:sz w:val="21"/>
          <w:szCs w:val="21"/>
        </w:rPr>
        <w:br/>
      </w:r>
      <w:proofErr w:type="gramStart"/>
      <w:r>
        <w:rPr>
          <w:rFonts w:ascii="&quot;sans-serif&quot;" w:eastAsia="Times New Roman" w:hAnsi="&quot;sans-serif&quot;" w:cs="Arial"/>
          <w:color w:val="333333"/>
          <w:sz w:val="20"/>
          <w:szCs w:val="20"/>
        </w:rPr>
        <w:t>Reports to Director of Program Management, Walpole, MA.</w:t>
      </w:r>
      <w:proofErr w:type="gramEnd"/>
      <w:r>
        <w:rPr>
          <w:rFonts w:ascii="&quot;sans-serif&quot;" w:eastAsia="Times New Roman" w:hAnsi="&quot;sans-serif&quot;" w:cs="Arial"/>
          <w:color w:val="333333"/>
          <w:sz w:val="20"/>
          <w:szCs w:val="20"/>
        </w:rPr>
        <w:br/>
      </w:r>
      <w:r>
        <w:rPr>
          <w:rFonts w:ascii="&quot;sans-serif&quot;" w:eastAsia="Times New Roman" w:hAnsi="&quot;sans-serif&quot;" w:cs="Arial"/>
          <w:color w:val="333333"/>
          <w:sz w:val="20"/>
          <w:szCs w:val="20"/>
        </w:rPr>
        <w:br/>
      </w:r>
      <w:r>
        <w:rPr>
          <w:rFonts w:ascii="&quot;sans-serif&quot;" w:eastAsia="Times New Roman" w:hAnsi="&quot;sans-serif&quot;" w:cs="Arial"/>
          <w:color w:val="333333"/>
          <w:sz w:val="20"/>
          <w:szCs w:val="20"/>
        </w:rPr>
        <w:br/>
        <w:t xml:space="preserve">Skills: </w:t>
      </w:r>
      <w:r>
        <w:rPr>
          <w:rFonts w:ascii="&quot;sans-serif&quot;" w:eastAsia="Times New Roman" w:hAnsi="&quot;sans-serif&quot;" w:cs="Arial"/>
          <w:color w:val="333333"/>
          <w:sz w:val="20"/>
          <w:szCs w:val="20"/>
        </w:rPr>
        <w:br/>
        <w:t xml:space="preserve">Advanced scientific, technology and/or business degrees are highly desirable. </w:t>
      </w:r>
      <w:r>
        <w:rPr>
          <w:rFonts w:ascii="&quot;sans-serif&quot;" w:eastAsia="Times New Roman" w:hAnsi="&quot;sans-serif&quot;" w:cs="Arial"/>
          <w:color w:val="333333"/>
          <w:sz w:val="20"/>
          <w:szCs w:val="20"/>
        </w:rPr>
        <w:br/>
      </w:r>
      <w:proofErr w:type="gramStart"/>
      <w:r>
        <w:rPr>
          <w:rFonts w:ascii="&quot;sans-serif&quot;" w:eastAsia="Times New Roman" w:hAnsi="&quot;sans-serif&quot;" w:cs="Arial"/>
          <w:color w:val="333333"/>
          <w:sz w:val="20"/>
          <w:szCs w:val="20"/>
        </w:rPr>
        <w:t>Requires basic skills in the product development process and a general business understanding, preferably in the medical device industry or pharma.</w:t>
      </w:r>
      <w:proofErr w:type="gramEnd"/>
      <w:r>
        <w:rPr>
          <w:rFonts w:ascii="&quot;sans-serif&quot;" w:eastAsia="Times New Roman" w:hAnsi="&quot;sans-serif&quot;" w:cs="Arial"/>
          <w:color w:val="333333"/>
          <w:sz w:val="20"/>
          <w:szCs w:val="20"/>
        </w:rPr>
        <w:t xml:space="preserve"> </w:t>
      </w:r>
      <w:r>
        <w:rPr>
          <w:rFonts w:ascii="&quot;sans-serif&quot;" w:eastAsia="Times New Roman" w:hAnsi="&quot;sans-serif&quot;" w:cs="Arial"/>
          <w:color w:val="333333"/>
          <w:sz w:val="20"/>
          <w:szCs w:val="20"/>
        </w:rPr>
        <w:br/>
      </w:r>
      <w:r>
        <w:rPr>
          <w:rFonts w:ascii="&quot;sans-serif&quot;" w:eastAsia="Times New Roman" w:hAnsi="&quot;sans-serif&quot;" w:cs="Arial"/>
          <w:color w:val="333333"/>
          <w:sz w:val="20"/>
          <w:szCs w:val="20"/>
        </w:rPr>
        <w:br/>
        <w:t xml:space="preserve">Project Management expertise: </w:t>
      </w:r>
      <w:r>
        <w:rPr>
          <w:rFonts w:ascii="&quot;sans-serif&quot;" w:eastAsia="Times New Roman" w:hAnsi="&quot;sans-serif&quot;" w:cs="Arial"/>
          <w:color w:val="333333"/>
          <w:sz w:val="20"/>
          <w:szCs w:val="20"/>
        </w:rPr>
        <w:br/>
        <w:t xml:space="preserve">- Ten (10+) years of industry experience, which should include experience managing complex projects </w:t>
      </w:r>
      <w:r>
        <w:rPr>
          <w:rFonts w:ascii="&quot;sans-serif&quot;" w:eastAsia="Times New Roman" w:hAnsi="&quot;sans-serif&quot;" w:cs="Arial"/>
          <w:color w:val="333333"/>
          <w:sz w:val="20"/>
          <w:szCs w:val="20"/>
        </w:rPr>
        <w:br/>
        <w:t xml:space="preserve">- Strong analytical skills to assess situations and drive decision making </w:t>
      </w:r>
      <w:r>
        <w:rPr>
          <w:rFonts w:ascii="&quot;sans-serif&quot;" w:eastAsia="Times New Roman" w:hAnsi="&quot;sans-serif&quot;" w:cs="Arial"/>
          <w:color w:val="333333"/>
          <w:sz w:val="20"/>
          <w:szCs w:val="20"/>
        </w:rPr>
        <w:br/>
        <w:t xml:space="preserve">- Ability to coordinate across disciplines and integrate all aspects of business as they impact development projects including negotiation of scope, roles and responsibilities, specifications, timelines, and resources up, across, and down organization </w:t>
      </w:r>
      <w:r>
        <w:rPr>
          <w:rFonts w:ascii="&quot;sans-serif&quot;" w:eastAsia="Times New Roman" w:hAnsi="&quot;sans-serif&quot;" w:cs="Arial"/>
          <w:color w:val="333333"/>
          <w:sz w:val="20"/>
          <w:szCs w:val="20"/>
        </w:rPr>
        <w:br/>
        <w:t xml:space="preserve">- Experience in producing written reports (i.e. published papers, company reports, etc.) </w:t>
      </w:r>
      <w:r>
        <w:rPr>
          <w:rFonts w:ascii="&quot;sans-serif&quot;" w:eastAsia="Times New Roman" w:hAnsi="&quot;sans-serif&quot;" w:cs="Arial"/>
          <w:color w:val="333333"/>
          <w:sz w:val="20"/>
          <w:szCs w:val="20"/>
        </w:rPr>
        <w:br/>
        <w:t xml:space="preserve">- Demonstrated effective written and oral communications skills </w:t>
      </w:r>
      <w:r>
        <w:rPr>
          <w:rFonts w:ascii="&quot;sans-serif&quot;" w:eastAsia="Times New Roman" w:hAnsi="&quot;sans-serif&quot;" w:cs="Arial"/>
          <w:color w:val="333333"/>
          <w:sz w:val="20"/>
          <w:szCs w:val="20"/>
        </w:rPr>
        <w:br/>
        <w:t>- Negotiation skills</w:t>
      </w:r>
      <w:r>
        <w:rPr>
          <w:rFonts w:ascii="&quot;sans-serif&quot;" w:eastAsia="Times New Roman" w:hAnsi="&quot;sans-serif&quot;" w:cs="Arial"/>
          <w:color w:val="333333"/>
          <w:sz w:val="20"/>
          <w:szCs w:val="20"/>
        </w:rPr>
        <w:br/>
        <w:t xml:space="preserve">- Ability to function in a changing, high-impact position, with deadline and resource constraints </w:t>
      </w:r>
      <w:r>
        <w:rPr>
          <w:rFonts w:ascii="&quot;sans-serif&quot;" w:eastAsia="Times New Roman" w:hAnsi="&quot;sans-serif&quot;" w:cs="Arial"/>
          <w:color w:val="333333"/>
          <w:sz w:val="20"/>
          <w:szCs w:val="20"/>
        </w:rPr>
        <w:br/>
        <w:t xml:space="preserve">- Capacity to achieve outcomes based on ability to facilitate and negotiate desired results </w:t>
      </w:r>
      <w:r>
        <w:rPr>
          <w:rFonts w:ascii="&quot;sans-serif&quot;" w:eastAsia="Times New Roman" w:hAnsi="&quot;sans-serif&quot;" w:cs="Arial"/>
          <w:color w:val="333333"/>
          <w:sz w:val="20"/>
          <w:szCs w:val="20"/>
        </w:rPr>
        <w:br/>
        <w:t>- Previous exposure to manufacturing environments</w:t>
      </w:r>
      <w:r>
        <w:rPr>
          <w:rFonts w:ascii="&quot;sans-serif&quot;" w:eastAsia="Times New Roman" w:hAnsi="&quot;sans-serif&quot;" w:cs="Arial"/>
          <w:color w:val="333333"/>
          <w:sz w:val="20"/>
          <w:szCs w:val="20"/>
        </w:rPr>
        <w:br/>
      </w:r>
      <w:r>
        <w:rPr>
          <w:rFonts w:ascii="&quot;sans-serif&quot;" w:eastAsia="Times New Roman" w:hAnsi="&quot;sans-serif&quot;" w:cs="Arial"/>
          <w:color w:val="333333"/>
          <w:sz w:val="20"/>
          <w:szCs w:val="20"/>
        </w:rPr>
        <w:br/>
        <w:t xml:space="preserve">Education Discipline: </w:t>
      </w:r>
      <w:r>
        <w:rPr>
          <w:rFonts w:ascii="&quot;sans-serif&quot;" w:eastAsia="Times New Roman" w:hAnsi="&quot;sans-serif&quot;" w:cs="Arial"/>
          <w:color w:val="333333"/>
          <w:sz w:val="20"/>
          <w:szCs w:val="20"/>
        </w:rPr>
        <w:br/>
        <w:t>Bachelor's Degree in Engineering or Science disciplines</w:t>
      </w:r>
      <w:r>
        <w:rPr>
          <w:rFonts w:ascii="&quot;sans-serif&quot;" w:eastAsia="Times New Roman" w:hAnsi="&quot;sans-serif&quot;" w:cs="Arial"/>
          <w:color w:val="333333"/>
          <w:sz w:val="20"/>
          <w:szCs w:val="20"/>
        </w:rPr>
        <w:br/>
      </w:r>
      <w:r>
        <w:rPr>
          <w:rFonts w:ascii="&quot;sans-serif&quot;" w:eastAsia="Times New Roman" w:hAnsi="&quot;sans-serif&quot;" w:cs="Arial"/>
          <w:color w:val="333333"/>
          <w:sz w:val="20"/>
          <w:szCs w:val="20"/>
        </w:rPr>
        <w:br/>
      </w:r>
    </w:p>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ot;sans-serif&quo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2907">
      <w:bodyDiv w:val="1"/>
      <w:marLeft w:val="0"/>
      <w:marRight w:val="0"/>
      <w:marTop w:val="0"/>
      <w:marBottom w:val="0"/>
      <w:divBdr>
        <w:top w:val="none" w:sz="0" w:space="0" w:color="auto"/>
        <w:left w:val="none" w:sz="0" w:space="0" w:color="auto"/>
        <w:bottom w:val="none" w:sz="0" w:space="0" w:color="auto"/>
        <w:right w:val="none" w:sz="0" w:space="0" w:color="auto"/>
      </w:divBdr>
      <w:divsChild>
        <w:div w:id="78670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 Brian (ext) (HC HR NAM USA PL TA)</dc:creator>
  <cp:lastModifiedBy>McNeil, Brian (ext) (HC HR NAM USA PL TA)</cp:lastModifiedBy>
  <cp:revision>1</cp:revision>
  <dcterms:created xsi:type="dcterms:W3CDTF">2018-01-10T20:29:00Z</dcterms:created>
  <dcterms:modified xsi:type="dcterms:W3CDTF">2018-01-10T20:30:00Z</dcterms:modified>
</cp:coreProperties>
</file>